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CD684B" w:rsidRPr="00CD684B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: </w:t>
            </w:r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UP PACK INTERGRATE </w:t>
            </w:r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για</w:t>
            </w:r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την</w:t>
            </w:r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συσκευή</w:t>
            </w:r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υπερκάθαρου</w:t>
            </w:r>
            <w:proofErr w:type="spellEnd"/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>νερού</w:t>
            </w:r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NEX POWER</w:t>
            </w:r>
          </w:p>
        </w:tc>
      </w:tr>
      <w:tr w:rsidR="00CD684B" w:rsidRPr="00CD684B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CD684B" w:rsidRPr="00CD684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CD684B" w:rsidRPr="00CD684B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D684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D684B" w:rsidRPr="00CD684B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hAnsi="Tahoma" w:cs="Tahoma"/>
                <w:color w:val="000000"/>
                <w:sz w:val="18"/>
                <w:szCs w:val="18"/>
              </w:rPr>
              <w:t xml:space="preserve">UP PACK INTERGRATE για την συσκευή </w:t>
            </w:r>
            <w:proofErr w:type="spellStart"/>
            <w:r w:rsidRPr="00CD684B">
              <w:rPr>
                <w:rFonts w:ascii="Tahoma" w:hAnsi="Tahoma" w:cs="Tahoma"/>
                <w:color w:val="000000"/>
                <w:sz w:val="18"/>
                <w:szCs w:val="18"/>
              </w:rPr>
              <w:t>υπερκάθαρου</w:t>
            </w:r>
            <w:proofErr w:type="spellEnd"/>
            <w:r w:rsidRPr="00CD684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νερού NEX POWER</w:t>
            </w:r>
          </w:p>
        </w:tc>
        <w:tc>
          <w:tcPr>
            <w:tcW w:w="1080" w:type="dxa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CD684B" w:rsidRPr="00CD684B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D684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D684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D684B" w:rsidRPr="00CD684B" w:rsidRDefault="00CD684B" w:rsidP="00CD684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D684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D684B" w:rsidRDefault="00B43CAA" w:rsidP="00CD684B">
      <w:bookmarkStart w:id="0" w:name="_GoBack"/>
      <w:bookmarkEnd w:id="0"/>
    </w:p>
    <w:sectPr w:rsidR="00B43CAA" w:rsidRPr="00CD684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CD684B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44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2025-11-24T09:24:00Z</dcterms:created>
  <dcterms:modified xsi:type="dcterms:W3CDTF">2025-11-24T09:24:00Z</dcterms:modified>
</cp:coreProperties>
</file>